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7C7EEC" w:rsidRPr="007C7EEC" w:rsidRDefault="007C7EEC" w:rsidP="002558F0">
      <w:pPr>
        <w:jc w:val="center"/>
        <w:rPr>
          <w:sz w:val="28"/>
          <w:szCs w:val="28"/>
        </w:rPr>
      </w:pPr>
      <w:r w:rsidRPr="007C7EEC">
        <w:rPr>
          <w:sz w:val="28"/>
          <w:szCs w:val="28"/>
        </w:rPr>
        <w:t xml:space="preserve">Source Code: </w:t>
      </w:r>
      <w:hyperlink r:id="rId9" w:history="1">
        <w:r w:rsidRPr="009B593E">
          <w:rPr>
            <w:rStyle w:val="Hyperlink"/>
            <w:sz w:val="28"/>
            <w:szCs w:val="28"/>
          </w:rPr>
          <w:t>https://github.com/ericguousaca/PolicyManagementSystemSolution</w:t>
        </w:r>
      </w:hyperlink>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rPr>
          <w:noProof/>
        </w:rPr>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4540"/>
                    </a:xfrm>
                    <a:prstGeom prst="rect">
                      <a:avLst/>
                    </a:prstGeom>
                  </pic:spPr>
                </pic:pic>
              </a:graphicData>
            </a:graphic>
          </wp:inline>
        </w:drawing>
      </w:r>
    </w:p>
    <w:p w:rsidR="00E84D5B" w:rsidRDefault="00E84D5B" w:rsidP="00E84D5B">
      <w:pPr>
        <w:pStyle w:val="ListParagraph"/>
        <w:numPr>
          <w:ilvl w:val="1"/>
          <w:numId w:val="1"/>
        </w:numPr>
      </w:pPr>
      <w:r>
        <w:lastRenderedPageBreak/>
        <w:t xml:space="preserve">Main modifications for AWS Cloud Platform </w:t>
      </w:r>
    </w:p>
    <w:p w:rsidR="002558F0" w:rsidRDefault="002558F0" w:rsidP="00E84D5B">
      <w:pPr>
        <w:pStyle w:val="ListParagraph"/>
        <w:numPr>
          <w:ilvl w:val="2"/>
          <w:numId w:val="1"/>
        </w:numPr>
      </w:pPr>
      <w:r>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rPr>
          <w:noProof/>
        </w:rPr>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rPr>
          <w:noProof/>
        </w:rPr>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rPr>
          <w:noProof/>
        </w:rPr>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rPr>
          <w:noProof/>
        </w:rPr>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rPr>
          <w:noProof/>
        </w:rPr>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rPr>
          <w:noProof/>
        </w:rPr>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rPr>
          <w:noProof/>
        </w:rPr>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rPr>
          <w:noProof/>
        </w:rPr>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rPr>
          <w:noProof/>
        </w:rPr>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rPr>
          <w:noProof/>
        </w:rPr>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rPr>
          <w:noProof/>
        </w:rPr>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rPr>
          <w:noProof/>
        </w:rPr>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rPr>
          <w:noProof/>
        </w:rPr>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rPr>
          <w:noProof/>
        </w:rPr>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rPr>
          <w:noProof/>
        </w:rPr>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rPr>
          <w:noProof/>
        </w:rPr>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rPr>
          <w:noProof/>
        </w:rPr>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rPr>
          <w:noProof/>
        </w:rPr>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rPr>
          <w:noProof/>
        </w:rPr>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rPr>
          <w:noProof/>
        </w:rPr>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63116F" w:rsidP="006629AE">
      <w:pPr>
        <w:pStyle w:val="ListParagraph"/>
        <w:ind w:left="792"/>
      </w:pPr>
      <w:hyperlink r:id="rId36" w:history="1">
        <w:r w:rsidR="006629AE" w:rsidRPr="00265F3A">
          <w:rPr>
            <w:rStyle w:val="Hyperlink"/>
          </w:rPr>
          <w:t>https://aws.amazon.com/getting-started/hands-on/move-to-managed/migrate-sql-server-to-amazon-rds/</w:t>
        </w:r>
      </w:hyperlink>
    </w:p>
    <w:p w:rsidR="006629AE" w:rsidRDefault="006629AE" w:rsidP="006629AE">
      <w:pPr>
        <w:pStyle w:val="ListParagraph"/>
        <w:ind w:left="792"/>
      </w:pPr>
      <w:r w:rsidRPr="006629AE">
        <w:rPr>
          <w:noProof/>
        </w:rPr>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rPr>
          <w:noProof/>
        </w:rPr>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rPr>
          <w:noProof/>
        </w:rPr>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rPr>
          <w:noProof/>
        </w:rPr>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After above modifications are don</w:t>
      </w:r>
      <w:r w:rsidR="00947C42">
        <w:t>e</w:t>
      </w:r>
      <w:r>
        <w:t xml:space="preserve">,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rPr>
          <w:noProof/>
        </w:rPr>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rPr>
          <w:noProof/>
        </w:rPr>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rPr>
          <w:noProof/>
        </w:rPr>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rPr>
          <w:noProof/>
        </w:rPr>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rPr>
          <w:noProof/>
        </w:rPr>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rPr>
          <w:noProof/>
        </w:rPr>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rPr>
          <w:noProof/>
        </w:rPr>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rPr>
          <w:noProof/>
        </w:rPr>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rPr>
          <w:noProof/>
        </w:rPr>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rPr>
          <w:noProof/>
        </w:rPr>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r>
        <w:t xml:space="preserve">In this design, </w:t>
      </w:r>
      <w:r w:rsidR="00D73381">
        <w:t xml:space="preserve">we </w:t>
      </w:r>
      <w:r>
        <w:t xml:space="preserve">will use Amazon Document DB since it is compatible with </w:t>
      </w:r>
      <w:r w:rsidR="00D401AF">
        <w:t>MongoDB to reduce the code changes in current project.</w:t>
      </w:r>
    </w:p>
    <w:p w:rsidR="0085532F" w:rsidRDefault="0085532F" w:rsidP="0085532F">
      <w:pPr>
        <w:pStyle w:val="ListParagraph"/>
        <w:ind w:left="792"/>
      </w:pPr>
      <w:r w:rsidRPr="0085532F">
        <w:rPr>
          <w:noProof/>
        </w:rPr>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3"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rPr>
          <w:noProof/>
        </w:rPr>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 xml:space="preserve">After above code and DB </w:t>
      </w:r>
      <w:proofErr w:type="gramStart"/>
      <w:r>
        <w:t xml:space="preserve">migration </w:t>
      </w:r>
      <w:r w:rsidR="00D73381">
        <w:t>are</w:t>
      </w:r>
      <w:proofErr w:type="gramEnd"/>
      <w:r w:rsidR="00D73381">
        <w:t xml:space="preserve"> </w:t>
      </w:r>
      <w:r>
        <w:t>done, we can deploy the Policy Management API project to AWS Elastic Beanstalk service as Policy API project</w:t>
      </w:r>
      <w:r w:rsidR="00D401AF">
        <w:t xml:space="preserve"> does</w:t>
      </w:r>
      <w:r>
        <w:t xml:space="preserve">. Please refer to </w:t>
      </w:r>
      <w:r w:rsidR="00D401AF">
        <w:t xml:space="preserve">above </w:t>
      </w:r>
      <w:r>
        <w:t xml:space="preserve">Policy API </w:t>
      </w:r>
      <w:r w:rsidR="00D73381">
        <w:t xml:space="preserve">Elastic Beanstalk </w:t>
      </w:r>
      <w:r>
        <w:t>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rPr>
          <w:noProof/>
        </w:rPr>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rPr>
          <w:noProof/>
        </w:rPr>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rPr>
          <w:noProof/>
        </w:rPr>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A1BA2" w:rsidP="00744828">
      <w:pPr>
        <w:pStyle w:val="ListParagraph"/>
        <w:ind w:left="792"/>
      </w:pPr>
      <w:r w:rsidRPr="007A1BA2">
        <w:rPr>
          <w:noProof/>
        </w:rPr>
        <w:drawing>
          <wp:inline distT="0" distB="0" distL="0" distR="0" wp14:anchorId="38792B5F" wp14:editId="5884A179">
            <wp:extent cx="5943600" cy="2764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4155"/>
                    </a:xfrm>
                    <a:prstGeom prst="rect">
                      <a:avLst/>
                    </a:prstGeom>
                  </pic:spPr>
                </pic:pic>
              </a:graphicData>
            </a:graphic>
          </wp:inline>
        </w:drawing>
      </w:r>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rPr>
          <w:noProof/>
        </w:rPr>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rPr>
          <w:noProof/>
        </w:rPr>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rPr>
          <w:noProof/>
        </w:rPr>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2B42D4" w:rsidRDefault="0063116F" w:rsidP="002B42D4">
      <w:pPr>
        <w:pStyle w:val="ListParagraph"/>
      </w:pPr>
      <w:hyperlink r:id="rId62" w:history="1">
        <w:r w:rsidR="002B42D4" w:rsidRPr="00E06E05">
          <w:rPr>
            <w:rStyle w:val="Hyperlink"/>
          </w:rPr>
          <w:t>http://policy-management-app.s3-website-us-east-1.amazonaws.com</w:t>
        </w:r>
      </w:hyperlink>
    </w:p>
    <w:p w:rsidR="002B42D4" w:rsidRDefault="002B42D4" w:rsidP="002B42D4">
      <w:pPr>
        <w:pStyle w:val="ListParagraph"/>
      </w:pPr>
    </w:p>
    <w:p w:rsidR="002B42D4" w:rsidRDefault="002B42D4" w:rsidP="002B42D4">
      <w:pPr>
        <w:pStyle w:val="ListParagraph"/>
      </w:pPr>
      <w:r w:rsidRPr="002B42D4">
        <w:rPr>
          <w:noProof/>
        </w:rPr>
        <w:lastRenderedPageBreak/>
        <w:drawing>
          <wp:inline distT="0" distB="0" distL="0" distR="0" wp14:anchorId="645A2D18" wp14:editId="48A213DE">
            <wp:extent cx="5943600" cy="2646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46045"/>
                    </a:xfrm>
                    <a:prstGeom prst="rect">
                      <a:avLst/>
                    </a:prstGeom>
                  </pic:spPr>
                </pic:pic>
              </a:graphicData>
            </a:graphic>
          </wp:inline>
        </w:drawing>
      </w:r>
    </w:p>
    <w:p w:rsidR="00644A58" w:rsidRDefault="00644A58" w:rsidP="00644A58">
      <w:pPr>
        <w:pStyle w:val="ListParagraph"/>
      </w:pPr>
    </w:p>
    <w:p w:rsidR="002B42D4" w:rsidRDefault="002B42D4" w:rsidP="00644A58">
      <w:pPr>
        <w:pStyle w:val="ListParagraph"/>
      </w:pPr>
      <w:r w:rsidRPr="002B42D4">
        <w:rPr>
          <w:noProof/>
        </w:rPr>
        <w:drawing>
          <wp:inline distT="0" distB="0" distL="0" distR="0" wp14:anchorId="2181C949" wp14:editId="0F942A4A">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80540"/>
                    </a:xfrm>
                    <a:prstGeom prst="rect">
                      <a:avLst/>
                    </a:prstGeom>
                  </pic:spPr>
                </pic:pic>
              </a:graphicData>
            </a:graphic>
          </wp:inline>
        </w:drawing>
      </w:r>
    </w:p>
    <w:p w:rsidR="00644A58" w:rsidRDefault="00644A58" w:rsidP="00644A58">
      <w:pPr>
        <w:pStyle w:val="ListParagraph"/>
      </w:pPr>
    </w:p>
    <w:p w:rsidR="001C1921"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1C1921" w:rsidRDefault="001C1921" w:rsidP="00BE17AD">
      <w:pPr>
        <w:pStyle w:val="ListParagraph"/>
        <w:numPr>
          <w:ilvl w:val="1"/>
          <w:numId w:val="1"/>
        </w:numPr>
      </w:pPr>
      <w:r>
        <w:t>Also we can deploy the Angular app to AWS ECS with below steps:</w:t>
      </w:r>
    </w:p>
    <w:p w:rsidR="001C1921" w:rsidRDefault="001C1921" w:rsidP="001C1921">
      <w:pPr>
        <w:pStyle w:val="ListParagraph"/>
        <w:numPr>
          <w:ilvl w:val="2"/>
          <w:numId w:val="1"/>
        </w:numPr>
      </w:pPr>
      <w:proofErr w:type="spellStart"/>
      <w:r>
        <w:t>Dcokerize</w:t>
      </w:r>
      <w:proofErr w:type="spellEnd"/>
      <w:r>
        <w:t xml:space="preserve"> the angular app with </w:t>
      </w:r>
      <w:proofErr w:type="spellStart"/>
      <w:r>
        <w:t>Dockerfile</w:t>
      </w:r>
      <w:proofErr w:type="spellEnd"/>
      <w:r>
        <w:t>, for example:</w:t>
      </w:r>
    </w:p>
    <w:p w:rsidR="009E2638" w:rsidRDefault="009E2638" w:rsidP="00985E54">
      <w:pPr>
        <w:pStyle w:val="ListParagraph"/>
        <w:ind w:left="1224"/>
      </w:pPr>
      <w:r>
        <w:lastRenderedPageBreak/>
        <w:t>// Build Docker image</w:t>
      </w:r>
      <w:r w:rsidR="00B81124">
        <w:t xml:space="preserve"> with below Docker file</w:t>
      </w:r>
    </w:p>
    <w:p w:rsidR="00985E54" w:rsidRDefault="009E2638" w:rsidP="00985E54">
      <w:pPr>
        <w:pStyle w:val="ListParagraph"/>
        <w:ind w:left="1224"/>
      </w:pPr>
      <w:proofErr w:type="spellStart"/>
      <w:proofErr w:type="gramStart"/>
      <w:r>
        <w:t>docker</w:t>
      </w:r>
      <w:proofErr w:type="spellEnd"/>
      <w:proofErr w:type="gramEnd"/>
      <w:r>
        <w:t xml:space="preserve"> build –t policy-management-app . </w:t>
      </w:r>
    </w:p>
    <w:p w:rsidR="001C1921" w:rsidRDefault="001C1921" w:rsidP="001C1921">
      <w:pPr>
        <w:pStyle w:val="ListParagraph"/>
        <w:ind w:left="1224"/>
      </w:pPr>
      <w:r w:rsidRPr="001C1921">
        <w:drawing>
          <wp:inline distT="0" distB="0" distL="0" distR="0" wp14:anchorId="5AB7AFDB" wp14:editId="51ED143C">
            <wp:extent cx="5943600" cy="3293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93745"/>
                    </a:xfrm>
                    <a:prstGeom prst="rect">
                      <a:avLst/>
                    </a:prstGeom>
                  </pic:spPr>
                </pic:pic>
              </a:graphicData>
            </a:graphic>
          </wp:inline>
        </w:drawing>
      </w:r>
    </w:p>
    <w:p w:rsidR="001C1921" w:rsidRDefault="001C1921" w:rsidP="00AF2BA8">
      <w:pPr>
        <w:pStyle w:val="ListParagraph"/>
        <w:numPr>
          <w:ilvl w:val="2"/>
          <w:numId w:val="1"/>
        </w:numPr>
      </w:pPr>
      <w:r>
        <w:t xml:space="preserve">Push the Docker image file to AWS ECR (Docker Hub), for example we can create </w:t>
      </w:r>
      <w:r w:rsidR="00AF2BA8">
        <w:t>policy-management-app repository as below, make sure e</w:t>
      </w:r>
      <w:r w:rsidR="00AF2BA8" w:rsidRPr="00AF2BA8">
        <w:t>nable tag immutability to prevent image tags from being overwritten by subsequent image pushes using the same tag</w:t>
      </w:r>
      <w:r w:rsidR="00AF2BA8">
        <w:t>:</w:t>
      </w:r>
    </w:p>
    <w:p w:rsidR="00AF2BA8" w:rsidRDefault="00AF2BA8" w:rsidP="00AF2BA8">
      <w:pPr>
        <w:pStyle w:val="ListParagraph"/>
        <w:ind w:left="1224"/>
      </w:pPr>
      <w:r w:rsidRPr="00AF2BA8">
        <w:lastRenderedPageBreak/>
        <w:drawing>
          <wp:inline distT="0" distB="0" distL="0" distR="0" wp14:anchorId="7132E565" wp14:editId="79578679">
            <wp:extent cx="5943600" cy="43732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373245"/>
                    </a:xfrm>
                    <a:prstGeom prst="rect">
                      <a:avLst/>
                    </a:prstGeom>
                  </pic:spPr>
                </pic:pic>
              </a:graphicData>
            </a:graphic>
          </wp:inline>
        </w:drawing>
      </w:r>
    </w:p>
    <w:p w:rsidR="00AF2BA8" w:rsidRDefault="00AF2BA8" w:rsidP="00AF2BA8">
      <w:pPr>
        <w:pStyle w:val="ListParagraph"/>
        <w:ind w:left="1224"/>
      </w:pPr>
    </w:p>
    <w:p w:rsidR="00AF2BA8" w:rsidRDefault="00AF2BA8" w:rsidP="00AF2BA8">
      <w:pPr>
        <w:pStyle w:val="ListParagraph"/>
        <w:ind w:left="1224"/>
      </w:pPr>
      <w:r w:rsidRPr="00AF2BA8">
        <w:lastRenderedPageBreak/>
        <w:drawing>
          <wp:inline distT="0" distB="0" distL="0" distR="0" wp14:anchorId="2CB77DA2" wp14:editId="4D23667C">
            <wp:extent cx="5943600" cy="1564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64640"/>
                    </a:xfrm>
                    <a:prstGeom prst="rect">
                      <a:avLst/>
                    </a:prstGeom>
                  </pic:spPr>
                </pic:pic>
              </a:graphicData>
            </a:graphic>
          </wp:inline>
        </w:drawing>
      </w:r>
    </w:p>
    <w:p w:rsidR="00AF2BA8" w:rsidRDefault="00AF2BA8" w:rsidP="00AF2BA8">
      <w:pPr>
        <w:pStyle w:val="ListParagraph"/>
        <w:ind w:left="1224"/>
      </w:pPr>
    </w:p>
    <w:p w:rsidR="001C1921" w:rsidRDefault="00985E54" w:rsidP="001C1921">
      <w:pPr>
        <w:pStyle w:val="ListParagraph"/>
        <w:numPr>
          <w:ilvl w:val="2"/>
          <w:numId w:val="1"/>
        </w:numPr>
      </w:pPr>
      <w:r>
        <w:t>Tagging local Docker image and pushing to AWS ECR. For example</w:t>
      </w:r>
      <w:r w:rsidR="009E2638">
        <w:t>, can follow below commands to push the image to ECR</w:t>
      </w:r>
      <w:r>
        <w:t>:</w:t>
      </w:r>
    </w:p>
    <w:p w:rsidR="00985E54" w:rsidRDefault="00173625" w:rsidP="00985E54">
      <w:pPr>
        <w:pStyle w:val="ListParagraph"/>
        <w:ind w:left="1224"/>
      </w:pPr>
      <w:r w:rsidRPr="00173625">
        <w:lastRenderedPageBreak/>
        <w:drawing>
          <wp:inline distT="0" distB="0" distL="0" distR="0" wp14:anchorId="6EEC7E79" wp14:editId="3A2EC3BA">
            <wp:extent cx="5943600" cy="54394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439410"/>
                    </a:xfrm>
                    <a:prstGeom prst="rect">
                      <a:avLst/>
                    </a:prstGeom>
                  </pic:spPr>
                </pic:pic>
              </a:graphicData>
            </a:graphic>
          </wp:inline>
        </w:drawing>
      </w:r>
    </w:p>
    <w:p w:rsidR="00985E54" w:rsidRDefault="00985E54" w:rsidP="00985E54">
      <w:pPr>
        <w:pStyle w:val="ListParagraph"/>
        <w:ind w:left="1224"/>
      </w:pPr>
    </w:p>
    <w:p w:rsidR="001C1921" w:rsidRDefault="00B81124" w:rsidP="001C1921">
      <w:pPr>
        <w:pStyle w:val="ListParagraph"/>
        <w:numPr>
          <w:ilvl w:val="2"/>
          <w:numId w:val="1"/>
        </w:numPr>
      </w:pPr>
      <w:r>
        <w:t>And then n</w:t>
      </w:r>
      <w:bookmarkStart w:id="0" w:name="_GoBack"/>
      <w:bookmarkEnd w:id="0"/>
      <w:r w:rsidR="00173625">
        <w:t>eed to create ECS Cluster, for example:</w:t>
      </w:r>
    </w:p>
    <w:p w:rsidR="00173625" w:rsidRDefault="00173625" w:rsidP="00173625">
      <w:pPr>
        <w:pStyle w:val="ListParagraph"/>
        <w:ind w:left="1224"/>
      </w:pPr>
      <w:r w:rsidRPr="00173625">
        <w:lastRenderedPageBreak/>
        <w:drawing>
          <wp:inline distT="0" distB="0" distL="0" distR="0" wp14:anchorId="4E2D814C" wp14:editId="4336D35E">
            <wp:extent cx="5943600" cy="2726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26055"/>
                    </a:xfrm>
                    <a:prstGeom prst="rect">
                      <a:avLst/>
                    </a:prstGeom>
                  </pic:spPr>
                </pic:pic>
              </a:graphicData>
            </a:graphic>
          </wp:inline>
        </w:drawing>
      </w:r>
    </w:p>
    <w:p w:rsidR="00173625" w:rsidRDefault="00173625" w:rsidP="00173625">
      <w:pPr>
        <w:pStyle w:val="ListParagraph"/>
        <w:ind w:left="1224"/>
      </w:pPr>
    </w:p>
    <w:p w:rsidR="00173625" w:rsidRDefault="00173625" w:rsidP="00173625">
      <w:pPr>
        <w:pStyle w:val="ListParagraph"/>
        <w:ind w:left="1224"/>
      </w:pPr>
      <w:r w:rsidRPr="00173625">
        <w:lastRenderedPageBreak/>
        <w:drawing>
          <wp:inline distT="0" distB="0" distL="0" distR="0" wp14:anchorId="49D4A5E1" wp14:editId="736BCFAE">
            <wp:extent cx="5943600" cy="4420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20870"/>
                    </a:xfrm>
                    <a:prstGeom prst="rect">
                      <a:avLst/>
                    </a:prstGeom>
                  </pic:spPr>
                </pic:pic>
              </a:graphicData>
            </a:graphic>
          </wp:inline>
        </w:drawing>
      </w:r>
    </w:p>
    <w:p w:rsidR="00173625" w:rsidRDefault="00173625" w:rsidP="00173625">
      <w:pPr>
        <w:pStyle w:val="ListParagraph"/>
        <w:ind w:left="1224"/>
      </w:pPr>
      <w:r w:rsidRPr="00173625">
        <w:lastRenderedPageBreak/>
        <w:drawing>
          <wp:inline distT="0" distB="0" distL="0" distR="0" wp14:anchorId="45F79E69" wp14:editId="4DD58B62">
            <wp:extent cx="5943600" cy="40176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017645"/>
                    </a:xfrm>
                    <a:prstGeom prst="rect">
                      <a:avLst/>
                    </a:prstGeom>
                  </pic:spPr>
                </pic:pic>
              </a:graphicData>
            </a:graphic>
          </wp:inline>
        </w:drawing>
      </w:r>
    </w:p>
    <w:p w:rsidR="00B53C6B" w:rsidRDefault="00B53C6B" w:rsidP="001C1921">
      <w:pPr>
        <w:pStyle w:val="ListParagraph"/>
        <w:numPr>
          <w:ilvl w:val="2"/>
          <w:numId w:val="1"/>
        </w:numPr>
      </w:pPr>
      <w:r>
        <w:t>Need to create Task that can load the policy-management-app image from ECR, for example:</w:t>
      </w:r>
    </w:p>
    <w:p w:rsidR="001C1921" w:rsidRDefault="00B53C6B" w:rsidP="00B53C6B">
      <w:pPr>
        <w:pStyle w:val="ListParagraph"/>
        <w:ind w:left="1224"/>
      </w:pPr>
      <w:r w:rsidRPr="00B53C6B">
        <w:lastRenderedPageBreak/>
        <w:drawing>
          <wp:inline distT="0" distB="0" distL="0" distR="0" wp14:anchorId="307E7B39" wp14:editId="72A3ABD0">
            <wp:extent cx="5943600" cy="2072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072005"/>
                    </a:xfrm>
                    <a:prstGeom prst="rect">
                      <a:avLst/>
                    </a:prstGeom>
                  </pic:spPr>
                </pic:pic>
              </a:graphicData>
            </a:graphic>
          </wp:inline>
        </w:drawing>
      </w:r>
    </w:p>
    <w:p w:rsidR="00B53C6B" w:rsidRDefault="00B53C6B" w:rsidP="00B53C6B">
      <w:pPr>
        <w:pStyle w:val="ListParagraph"/>
        <w:ind w:left="1224"/>
      </w:pPr>
    </w:p>
    <w:p w:rsidR="00B53C6B" w:rsidRDefault="00B53C6B" w:rsidP="00B53C6B">
      <w:pPr>
        <w:pStyle w:val="ListParagraph"/>
        <w:ind w:left="1224"/>
      </w:pPr>
      <w:r>
        <w:t xml:space="preserve">In Add container popup window, shall put the policy-management-app image from ECR, also set the Port mapping to be 0 so that we can run multiple tasks in one instance. </w:t>
      </w:r>
    </w:p>
    <w:p w:rsidR="00B53C6B" w:rsidRDefault="00B53C6B" w:rsidP="00B53C6B">
      <w:pPr>
        <w:pStyle w:val="ListParagraph"/>
        <w:ind w:left="1224"/>
      </w:pPr>
    </w:p>
    <w:p w:rsidR="00B53C6B" w:rsidRDefault="00B53C6B" w:rsidP="00B53C6B">
      <w:pPr>
        <w:pStyle w:val="ListParagraph"/>
        <w:ind w:left="1224"/>
      </w:pPr>
      <w:r w:rsidRPr="00B53C6B">
        <w:drawing>
          <wp:inline distT="0" distB="0" distL="0" distR="0" wp14:anchorId="71A7B0C8" wp14:editId="3255E723">
            <wp:extent cx="5943600" cy="2504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504440"/>
                    </a:xfrm>
                    <a:prstGeom prst="rect">
                      <a:avLst/>
                    </a:prstGeom>
                  </pic:spPr>
                </pic:pic>
              </a:graphicData>
            </a:graphic>
          </wp:inline>
        </w:drawing>
      </w:r>
    </w:p>
    <w:p w:rsidR="00173625" w:rsidRDefault="00B53C6B" w:rsidP="001C1921">
      <w:pPr>
        <w:pStyle w:val="ListParagraph"/>
        <w:numPr>
          <w:ilvl w:val="2"/>
          <w:numId w:val="1"/>
        </w:numPr>
      </w:pPr>
      <w:r>
        <w:t>After task create, we need to create the ECS service to load the task to ECS Cluster, for example:</w:t>
      </w:r>
    </w:p>
    <w:p w:rsidR="00B53C6B" w:rsidRDefault="00A46DB1" w:rsidP="00A46DB1">
      <w:pPr>
        <w:ind w:left="1224"/>
      </w:pPr>
      <w:r w:rsidRPr="00A46DB1">
        <w:lastRenderedPageBreak/>
        <w:drawing>
          <wp:inline distT="0" distB="0" distL="0" distR="0" wp14:anchorId="4CACD023" wp14:editId="1CA8FD0D">
            <wp:extent cx="5943600" cy="3892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892550"/>
                    </a:xfrm>
                    <a:prstGeom prst="rect">
                      <a:avLst/>
                    </a:prstGeom>
                  </pic:spPr>
                </pic:pic>
              </a:graphicData>
            </a:graphic>
          </wp:inline>
        </w:drawing>
      </w:r>
    </w:p>
    <w:p w:rsidR="00A46DB1" w:rsidRDefault="00A46DB1" w:rsidP="00A46DB1">
      <w:pPr>
        <w:ind w:left="1224"/>
      </w:pPr>
    </w:p>
    <w:p w:rsidR="00A46DB1" w:rsidRDefault="00A46DB1" w:rsidP="00A46DB1">
      <w:pPr>
        <w:ind w:left="1224"/>
      </w:pPr>
      <w:r>
        <w:t xml:space="preserve">In the second step, make sure select the Application Load Balancer so that it can route the traffic to dynamical port of multiple tasks. Also make sure the ECS Cluster’s instance security group can open all ports from the security group of the Application Load Balancer. </w:t>
      </w:r>
    </w:p>
    <w:p w:rsidR="00A46DB1" w:rsidRDefault="00A46DB1" w:rsidP="00A46DB1">
      <w:pPr>
        <w:ind w:left="1224"/>
      </w:pPr>
      <w:r w:rsidRPr="00A46DB1">
        <w:lastRenderedPageBreak/>
        <w:drawing>
          <wp:inline distT="0" distB="0" distL="0" distR="0" wp14:anchorId="2B60095D" wp14:editId="15FEED20">
            <wp:extent cx="5943600" cy="3873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873500"/>
                    </a:xfrm>
                    <a:prstGeom prst="rect">
                      <a:avLst/>
                    </a:prstGeom>
                  </pic:spPr>
                </pic:pic>
              </a:graphicData>
            </a:graphic>
          </wp:inline>
        </w:drawing>
      </w:r>
    </w:p>
    <w:p w:rsidR="00A46DB1" w:rsidRDefault="00A46DB1" w:rsidP="00A46DB1">
      <w:pPr>
        <w:ind w:left="1224"/>
      </w:pPr>
    </w:p>
    <w:p w:rsidR="00B53C6B" w:rsidRDefault="00A46DB1" w:rsidP="001C1921">
      <w:pPr>
        <w:pStyle w:val="ListParagraph"/>
        <w:numPr>
          <w:ilvl w:val="2"/>
          <w:numId w:val="1"/>
        </w:numPr>
      </w:pPr>
      <w:r>
        <w:t>After ECS Service success deployed, then we can check service status as below, for example:</w:t>
      </w:r>
    </w:p>
    <w:p w:rsidR="00A46DB1" w:rsidRDefault="00A46DB1" w:rsidP="00A46DB1">
      <w:pPr>
        <w:pStyle w:val="ListParagraph"/>
        <w:ind w:left="1224"/>
      </w:pPr>
      <w:r w:rsidRPr="00A46DB1">
        <w:lastRenderedPageBreak/>
        <w:drawing>
          <wp:inline distT="0" distB="0" distL="0" distR="0" wp14:anchorId="07F1F805" wp14:editId="582ECD43">
            <wp:extent cx="5943600" cy="2281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281555"/>
                    </a:xfrm>
                    <a:prstGeom prst="rect">
                      <a:avLst/>
                    </a:prstGeom>
                  </pic:spPr>
                </pic:pic>
              </a:graphicData>
            </a:graphic>
          </wp:inline>
        </w:drawing>
      </w:r>
    </w:p>
    <w:p w:rsidR="00A46DB1" w:rsidRDefault="00A46DB1" w:rsidP="00A46DB1">
      <w:pPr>
        <w:pStyle w:val="ListParagraph"/>
        <w:ind w:left="1224"/>
      </w:pPr>
    </w:p>
    <w:p w:rsidR="00A46DB1" w:rsidRDefault="00A46DB1" w:rsidP="00A46DB1">
      <w:pPr>
        <w:pStyle w:val="ListParagraph"/>
        <w:ind w:left="1224"/>
      </w:pPr>
    </w:p>
    <w:p w:rsidR="00A46DB1" w:rsidRDefault="00A46DB1" w:rsidP="00A46DB1">
      <w:pPr>
        <w:pStyle w:val="ListParagraph"/>
        <w:ind w:left="1224"/>
      </w:pPr>
    </w:p>
    <w:p w:rsidR="00B53C6B" w:rsidRDefault="00B53C6B" w:rsidP="00B53C6B">
      <w:pPr>
        <w:pStyle w:val="ListParagraph"/>
      </w:pPr>
    </w:p>
    <w:p w:rsidR="00B53C6B" w:rsidRDefault="00B81124" w:rsidP="001C1921">
      <w:pPr>
        <w:pStyle w:val="ListParagraph"/>
        <w:numPr>
          <w:ilvl w:val="2"/>
          <w:numId w:val="1"/>
        </w:numPr>
      </w:pPr>
      <w:r>
        <w:t>And then we can test the deployment of Policy Management App from the Application Load Balancer:</w:t>
      </w:r>
    </w:p>
    <w:p w:rsidR="00B53C6B" w:rsidRDefault="00B81124" w:rsidP="00B81124">
      <w:pPr>
        <w:pStyle w:val="ListParagraph"/>
        <w:ind w:left="1224"/>
      </w:pPr>
      <w:r w:rsidRPr="00B81124">
        <w:drawing>
          <wp:inline distT="0" distB="0" distL="0" distR="0" wp14:anchorId="5E96F63A" wp14:editId="6AEE12E9">
            <wp:extent cx="5943600" cy="1905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905635"/>
                    </a:xfrm>
                    <a:prstGeom prst="rect">
                      <a:avLst/>
                    </a:prstGeom>
                  </pic:spPr>
                </pic:pic>
              </a:graphicData>
            </a:graphic>
          </wp:inline>
        </w:drawing>
      </w: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7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116F" w:rsidRDefault="0063116F" w:rsidP="000A3120">
      <w:pPr>
        <w:spacing w:after="0" w:line="240" w:lineRule="auto"/>
      </w:pPr>
      <w:r>
        <w:separator/>
      </w:r>
    </w:p>
  </w:endnote>
  <w:endnote w:type="continuationSeparator" w:id="0">
    <w:p w:rsidR="0063116F" w:rsidRDefault="0063116F"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B81124">
          <w:rPr>
            <w:noProof/>
          </w:rPr>
          <w:t>51</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116F" w:rsidRDefault="0063116F" w:rsidP="000A3120">
      <w:pPr>
        <w:spacing w:after="0" w:line="240" w:lineRule="auto"/>
      </w:pPr>
      <w:r>
        <w:separator/>
      </w:r>
    </w:p>
  </w:footnote>
  <w:footnote w:type="continuationSeparator" w:id="0">
    <w:p w:rsidR="0063116F" w:rsidRDefault="0063116F"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73625"/>
    <w:rsid w:val="00192684"/>
    <w:rsid w:val="001A3335"/>
    <w:rsid w:val="001C1921"/>
    <w:rsid w:val="001E570D"/>
    <w:rsid w:val="002130A8"/>
    <w:rsid w:val="00224452"/>
    <w:rsid w:val="00247D06"/>
    <w:rsid w:val="002558F0"/>
    <w:rsid w:val="00263998"/>
    <w:rsid w:val="002803AF"/>
    <w:rsid w:val="00286EE8"/>
    <w:rsid w:val="002B42D4"/>
    <w:rsid w:val="0030332F"/>
    <w:rsid w:val="003218D6"/>
    <w:rsid w:val="00343ED4"/>
    <w:rsid w:val="00442847"/>
    <w:rsid w:val="00481064"/>
    <w:rsid w:val="00487B9E"/>
    <w:rsid w:val="004F63F9"/>
    <w:rsid w:val="00500EC3"/>
    <w:rsid w:val="00501E1A"/>
    <w:rsid w:val="005373E7"/>
    <w:rsid w:val="005465D6"/>
    <w:rsid w:val="00563FE9"/>
    <w:rsid w:val="005A4EA1"/>
    <w:rsid w:val="0063116F"/>
    <w:rsid w:val="00640DAB"/>
    <w:rsid w:val="00644A58"/>
    <w:rsid w:val="00646059"/>
    <w:rsid w:val="00652280"/>
    <w:rsid w:val="006629AE"/>
    <w:rsid w:val="00665227"/>
    <w:rsid w:val="00677586"/>
    <w:rsid w:val="00684ABB"/>
    <w:rsid w:val="00690E6B"/>
    <w:rsid w:val="006A20F2"/>
    <w:rsid w:val="006D3286"/>
    <w:rsid w:val="006D4043"/>
    <w:rsid w:val="00744828"/>
    <w:rsid w:val="00745AA6"/>
    <w:rsid w:val="00774C60"/>
    <w:rsid w:val="00775EAA"/>
    <w:rsid w:val="007A1BA2"/>
    <w:rsid w:val="007A1FED"/>
    <w:rsid w:val="007C7EEC"/>
    <w:rsid w:val="007D79C1"/>
    <w:rsid w:val="00824850"/>
    <w:rsid w:val="0085532F"/>
    <w:rsid w:val="00867D88"/>
    <w:rsid w:val="008A1160"/>
    <w:rsid w:val="008A66A8"/>
    <w:rsid w:val="008C5CB4"/>
    <w:rsid w:val="008E2BA3"/>
    <w:rsid w:val="00905D0B"/>
    <w:rsid w:val="00947C42"/>
    <w:rsid w:val="0097556F"/>
    <w:rsid w:val="00985E54"/>
    <w:rsid w:val="009A39C3"/>
    <w:rsid w:val="009E2638"/>
    <w:rsid w:val="009E4AB2"/>
    <w:rsid w:val="009E4F8F"/>
    <w:rsid w:val="00A06EC5"/>
    <w:rsid w:val="00A40EC5"/>
    <w:rsid w:val="00A46DB1"/>
    <w:rsid w:val="00A71401"/>
    <w:rsid w:val="00AA5735"/>
    <w:rsid w:val="00AC7258"/>
    <w:rsid w:val="00AF2BA8"/>
    <w:rsid w:val="00B26C45"/>
    <w:rsid w:val="00B53C6B"/>
    <w:rsid w:val="00B81124"/>
    <w:rsid w:val="00BE17AD"/>
    <w:rsid w:val="00BF25E2"/>
    <w:rsid w:val="00C1438C"/>
    <w:rsid w:val="00C83FEF"/>
    <w:rsid w:val="00C97689"/>
    <w:rsid w:val="00CF3BC8"/>
    <w:rsid w:val="00D0252C"/>
    <w:rsid w:val="00D279FC"/>
    <w:rsid w:val="00D401AF"/>
    <w:rsid w:val="00D73381"/>
    <w:rsid w:val="00E021E0"/>
    <w:rsid w:val="00E0756C"/>
    <w:rsid w:val="00E11753"/>
    <w:rsid w:val="00E16CBD"/>
    <w:rsid w:val="00E338FB"/>
    <w:rsid w:val="00E84D5B"/>
    <w:rsid w:val="00E84D76"/>
    <w:rsid w:val="00E93354"/>
    <w:rsid w:val="00EB2219"/>
    <w:rsid w:val="00EC1CE6"/>
    <w:rsid w:val="00EE7166"/>
    <w:rsid w:val="00F22EA6"/>
    <w:rsid w:val="00F25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ws.amazon.com/blogs/database/migrate-from-mongodb-to-amazon-documentdb-using-the-offline-method/" TargetMode="External"/><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policy-management-app.s3-website-us-east-1.amazonaws.com" TargetMode="Externa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s.amazon.com/getting-started/hands-on/move-to-managed/migrate-sql-server-to-amazon-rds/"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github.com/ericguousaca/PolicyManagementSystemSol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B7C59F-1FC1-4EC2-9879-EFF582955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7401</TotalTime>
  <Pages>51</Pages>
  <Words>2190</Words>
  <Characters>12487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52</cp:revision>
  <dcterms:created xsi:type="dcterms:W3CDTF">2022-01-04T02:20:00Z</dcterms:created>
  <dcterms:modified xsi:type="dcterms:W3CDTF">2022-02-24T03:41:00Z</dcterms:modified>
</cp:coreProperties>
</file>